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EF54C" w14:textId="01EEFDCC" w:rsidR="007802A4" w:rsidRDefault="007802A4"/>
    <w:p w14:paraId="488B2A2A" w14:textId="17C0AB87" w:rsidR="00ED2343" w:rsidRDefault="00ED2343">
      <w:proofErr w:type="spellStart"/>
      <w:r>
        <w:rPr>
          <w:rFonts w:ascii="Arial" w:hAnsi="Arial" w:cs="Arial"/>
          <w:color w:val="404040"/>
          <w:shd w:val="clear" w:color="auto" w:fill="F5F5F5"/>
        </w:rPr>
        <w:t>Labelling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Information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: THESERA SIGNATURE RED Vitamin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Ampoule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Description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: The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product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is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a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leave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on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facial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ampoule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.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It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is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stable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upto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36month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after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production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before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opening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as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long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as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stored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at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up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to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room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temperature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without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direct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sunlight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it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is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strongly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recommended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to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use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out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the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product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as soon as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open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for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one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time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disposal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. Marketing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Claim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>/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Function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: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Multi-vitamin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skin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boosters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that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protect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the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skin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from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free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oxygen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which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is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the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cause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of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aging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, and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provide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intensive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care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for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damaged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skin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.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How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to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Use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: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Apply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the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right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amount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to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the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skin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and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absorb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it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.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Warning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: For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external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use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only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.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Avoid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contact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with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eyes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. Keep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out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of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Children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.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Avoid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exposure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to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high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or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low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temperatures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or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sun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. Do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not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apply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on a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scar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or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any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area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of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skin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irritation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such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as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dermatitis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and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eczema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.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If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any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signs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of the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following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skin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troubles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appear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discontinue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use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and talk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to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your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dermatologist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as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it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may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aggravate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the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condition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. A)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If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any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conditions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such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as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rash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swelling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itching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or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irritation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occur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when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using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the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product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B)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If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sunlight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exposure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to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an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area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of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skin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to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which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the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product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is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applied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causes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skin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irritation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an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above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.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Not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to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be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used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for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children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under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three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years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of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age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.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Manufacturer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: MR INNOVATION CO, LTD., 1-101, 23,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Daejesandan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1-gil,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Goesan-eup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Goesan-gun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Chungcheongbuk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-do,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Republic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of Korea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Responsible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Person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: YJN Europe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s.r.o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. 6F, M.R.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Stefanika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, 010 01,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Zilina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Slovak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Republic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Ingredients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: Aqua,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Butylene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Glycol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Niacinamide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(50,000ppm),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Dipropylene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Glycol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, 1,2-Hexanediol,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Trehalose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Panthenol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(5,000ppm),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Carbomer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Tromethamine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Ethylhexylglycerin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Adenosine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Thiamine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HCl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(300ppm),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Sodium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Ascorbyl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Phosphate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(300ppm),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Sodium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Hyaluronate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Lactobacillus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Extracellular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Vesicles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Riboflavin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(30ppm),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Biotin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(30ppm),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Folic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Acid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(30ppm) ,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Centella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Asiatica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Callus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Extracellular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Vesicles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,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Cyanocobalamin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(13ppm),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Pyridoxine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(3ppm),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Ascorbic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Acid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(3ppm),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Ascorbyl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Glucoside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(3ppm),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Tocopherol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(0.3ppm) Net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Content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: 4ml / 20ea, Best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Before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Used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End of: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Shown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on the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package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(YY/MM/DD), LOT: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Shown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 xml:space="preserve"> on the </w:t>
      </w:r>
      <w:proofErr w:type="spellStart"/>
      <w:r>
        <w:rPr>
          <w:rFonts w:ascii="Arial" w:hAnsi="Arial" w:cs="Arial"/>
          <w:color w:val="404040"/>
          <w:shd w:val="clear" w:color="auto" w:fill="F5F5F5"/>
        </w:rPr>
        <w:t>package</w:t>
      </w:r>
      <w:proofErr w:type="spellEnd"/>
      <w:r>
        <w:rPr>
          <w:rFonts w:ascii="Arial" w:hAnsi="Arial" w:cs="Arial"/>
          <w:color w:val="404040"/>
          <w:shd w:val="clear" w:color="auto" w:fill="F5F5F5"/>
        </w:rPr>
        <w:t>, Origin: Made In Korea</w:t>
      </w:r>
    </w:p>
    <w:sectPr w:rsidR="00ED2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625"/>
    <w:rsid w:val="00642625"/>
    <w:rsid w:val="006519DB"/>
    <w:rsid w:val="007802A4"/>
    <w:rsid w:val="00D2382B"/>
    <w:rsid w:val="00ED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2F289"/>
  <w15:chartTrackingRefBased/>
  <w15:docId w15:val="{EC102AA2-2E54-49C3-9FA0-3D8430FE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1733</Characters>
  <Application>Microsoft Office Word</Application>
  <DocSecurity>0</DocSecurity>
  <Lines>14</Lines>
  <Paragraphs>4</Paragraphs>
  <ScaleCrop>false</ScaleCrop>
  <Company>TEHIK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 Promet</dc:creator>
  <cp:keywords/>
  <dc:description/>
  <cp:lastModifiedBy>Natali Promet</cp:lastModifiedBy>
  <cp:revision>2</cp:revision>
  <dcterms:created xsi:type="dcterms:W3CDTF">2024-10-01T11:09:00Z</dcterms:created>
  <dcterms:modified xsi:type="dcterms:W3CDTF">2024-10-01T11:10:00Z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909882907</vt:i4>
  </property>
  <property fmtid="{D5CDD505-2E9C-101B-9397-08002B2CF9AE}" pid="3" name="_NewReviewCycle">
    <vt:lpwstr/>
  </property>
  <property fmtid="{D5CDD505-2E9C-101B-9397-08002B2CF9AE}" pid="4" name="_EmailSubject">
    <vt:lpwstr>Laseri saatest</vt:lpwstr>
  </property>
  <property fmtid="{D5CDD505-2E9C-101B-9397-08002B2CF9AE}" pid="5" name="_AuthorEmail">
    <vt:lpwstr>Natali.Promet@terviseamet.ee</vt:lpwstr>
  </property>
  <property fmtid="{D5CDD505-2E9C-101B-9397-08002B2CF9AE}" pid="6" name="_AuthorEmailDisplayName">
    <vt:lpwstr>Natali Promet</vt:lpwstr>
  </property>
</Properties>
</file>